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B34D" w14:textId="77777777" w:rsidR="00A31198" w:rsidRDefault="00A31198" w:rsidP="00A31198">
      <w:pPr>
        <w:spacing w:line="288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SURENDRANATH LAW COLLEGE</w:t>
      </w:r>
    </w:p>
    <w:p w14:paraId="5FAD9226" w14:textId="77777777" w:rsidR="00A31198" w:rsidRDefault="00A31198" w:rsidP="00A3119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24/2, Mahatma Gandhi Road, Kolkata – 700009</w:t>
      </w:r>
    </w:p>
    <w:p w14:paraId="20CC9B57" w14:textId="77777777" w:rsidR="00A31198" w:rsidRDefault="00A31198" w:rsidP="00A3119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Phone No. 23503896</w:t>
      </w:r>
    </w:p>
    <w:p w14:paraId="647022C8" w14:textId="77777777" w:rsidR="00A31198" w:rsidRDefault="00A31198" w:rsidP="00A3119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 – </w:t>
      </w:r>
      <w:hyperlink r:id="rId5">
        <w:r>
          <w:rPr>
            <w:color w:val="000000"/>
            <w:sz w:val="28"/>
            <w:szCs w:val="28"/>
            <w:u w:val="single"/>
          </w:rPr>
          <w:t>snlcollege@gmail.com</w:t>
        </w:r>
      </w:hyperlink>
    </w:p>
    <w:p w14:paraId="3CF34C1E" w14:textId="77777777" w:rsidR="00A31198" w:rsidRDefault="00A31198" w:rsidP="00A31198">
      <w:pPr>
        <w:spacing w:line="288" w:lineRule="auto"/>
        <w:jc w:val="center"/>
        <w:rPr>
          <w:sz w:val="28"/>
          <w:szCs w:val="28"/>
        </w:rPr>
      </w:pPr>
      <w:hyperlink r:id="rId6">
        <w:r>
          <w:rPr>
            <w:color w:val="000000"/>
            <w:sz w:val="28"/>
            <w:szCs w:val="28"/>
            <w:u w:val="single"/>
          </w:rPr>
          <w:t>www.snlawcollege.ac.in</w:t>
        </w:r>
      </w:hyperlink>
    </w:p>
    <w:p w14:paraId="5CBBDF3B" w14:textId="77777777" w:rsidR="00A31198" w:rsidRDefault="00A31198" w:rsidP="00A31198">
      <w:pPr>
        <w:pBdr>
          <w:bottom w:val="single" w:sz="12" w:space="1" w:color="000000"/>
        </w:pBdr>
        <w:jc w:val="center"/>
      </w:pPr>
    </w:p>
    <w:p w14:paraId="2E6FCD73" w14:textId="2E4F69F2" w:rsidR="00A31198" w:rsidRPr="00293402" w:rsidRDefault="00A31198" w:rsidP="00A31198">
      <w:pPr>
        <w:jc w:val="center"/>
        <w:rPr>
          <w:b/>
          <w:bCs/>
          <w:sz w:val="24"/>
          <w:szCs w:val="24"/>
        </w:rPr>
      </w:pPr>
      <w:r w:rsidRPr="00293402">
        <w:rPr>
          <w:b/>
          <w:bCs/>
          <w:sz w:val="24"/>
          <w:szCs w:val="24"/>
        </w:rPr>
        <w:t>Ref. No. SNLC/IQAC/ACA/…/2022-23</w:t>
      </w:r>
      <w:r w:rsidRPr="00293402">
        <w:rPr>
          <w:b/>
          <w:bCs/>
          <w:sz w:val="24"/>
          <w:szCs w:val="24"/>
        </w:rPr>
        <w:tab/>
      </w:r>
      <w:r w:rsidRPr="00293402">
        <w:rPr>
          <w:b/>
          <w:bCs/>
          <w:sz w:val="24"/>
          <w:szCs w:val="24"/>
        </w:rPr>
        <w:tab/>
      </w:r>
      <w:r w:rsidRPr="00293402">
        <w:rPr>
          <w:b/>
          <w:bCs/>
          <w:sz w:val="24"/>
          <w:szCs w:val="24"/>
        </w:rPr>
        <w:tab/>
      </w:r>
      <w:r w:rsidRPr="002934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</w:t>
      </w:r>
      <w:r w:rsidRPr="00293402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06.01.2023</w:t>
      </w:r>
    </w:p>
    <w:p w14:paraId="122987A7" w14:textId="77777777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</w:p>
    <w:p w14:paraId="5E45C119" w14:textId="77777777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</w:p>
    <w:p w14:paraId="350DB519" w14:textId="7FD77E02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TAXATION LAW</w:t>
      </w:r>
    </w:p>
    <w:p w14:paraId="69E951D4" w14:textId="35C0863F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</w:t>
      </w:r>
      <w:proofErr w:type="gramStart"/>
      <w:r w:rsidRPr="002F3AEC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 SEMESTER</w:t>
      </w:r>
      <w:proofErr w:type="gramEnd"/>
      <w:r>
        <w:rPr>
          <w:b/>
          <w:bCs/>
          <w:sz w:val="28"/>
          <w:szCs w:val="28"/>
          <w:u w:val="single"/>
        </w:rPr>
        <w:t>,  PAPER</w:t>
      </w:r>
      <w:r>
        <w:rPr>
          <w:b/>
          <w:bCs/>
          <w:sz w:val="28"/>
          <w:szCs w:val="28"/>
          <w:u w:val="single"/>
        </w:rPr>
        <w:tab/>
        <w:t>MARKS :</w:t>
      </w:r>
      <w:r>
        <w:rPr>
          <w:b/>
          <w:bCs/>
          <w:sz w:val="28"/>
          <w:szCs w:val="28"/>
          <w:u w:val="single"/>
        </w:rPr>
        <w:t xml:space="preserve"> 20</w:t>
      </w:r>
    </w:p>
    <w:p w14:paraId="13AAD9DB" w14:textId="77777777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</w:p>
    <w:p w14:paraId="36F51260" w14:textId="7B78CC67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INTERNAL </w:t>
      </w:r>
      <w:r>
        <w:rPr>
          <w:b/>
          <w:bCs/>
          <w:sz w:val="28"/>
          <w:szCs w:val="28"/>
          <w:u w:val="single"/>
        </w:rPr>
        <w:t>EVALUATION</w:t>
      </w:r>
    </w:p>
    <w:p w14:paraId="72CEB6FA" w14:textId="77777777" w:rsidR="00A31198" w:rsidRDefault="00A31198" w:rsidP="00A31198">
      <w:pPr>
        <w:jc w:val="center"/>
        <w:rPr>
          <w:b/>
          <w:bCs/>
          <w:sz w:val="28"/>
          <w:szCs w:val="28"/>
          <w:u w:val="single"/>
        </w:rPr>
      </w:pPr>
    </w:p>
    <w:p w14:paraId="7F4E874F" w14:textId="77777777" w:rsidR="00A31198" w:rsidRDefault="00A31198" w:rsidP="00A311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9D086" w14:textId="77777777" w:rsidR="00A31198" w:rsidRDefault="00A31198" w:rsidP="00A31198">
      <w:pPr>
        <w:ind w:left="360"/>
      </w:pPr>
    </w:p>
    <w:p w14:paraId="47B14AAB" w14:textId="77777777" w:rsidR="00A31198" w:rsidRDefault="00A31198" w:rsidP="00A31198">
      <w:pPr>
        <w:ind w:left="360"/>
      </w:pPr>
    </w:p>
    <w:p w14:paraId="778A5F7B" w14:textId="77777777" w:rsidR="00A31198" w:rsidRDefault="00A31198" w:rsidP="00A31198">
      <w:pPr>
        <w:ind w:left="360"/>
      </w:pPr>
    </w:p>
    <w:p w14:paraId="727E5D89" w14:textId="68D0685D" w:rsidR="00A31198" w:rsidRPr="00A31198" w:rsidRDefault="00A31198" w:rsidP="00A31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98">
        <w:rPr>
          <w:rFonts w:ascii="Times New Roman" w:hAnsi="Times New Roman" w:cs="Times New Roman"/>
          <w:sz w:val="24"/>
          <w:szCs w:val="24"/>
        </w:rPr>
        <w:t>Answer any one question:</w:t>
      </w:r>
    </w:p>
    <w:p w14:paraId="1E40A9FA" w14:textId="31C5AEC4" w:rsidR="00A31198" w:rsidRPr="00A31198" w:rsidRDefault="00A31198" w:rsidP="00A31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E71F8" w14:textId="64A00217" w:rsidR="00A31198" w:rsidRPr="00A31198" w:rsidRDefault="00A31198" w:rsidP="00A311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98">
        <w:rPr>
          <w:rFonts w:ascii="Times New Roman" w:hAnsi="Times New Roman" w:cs="Times New Roman"/>
          <w:sz w:val="24"/>
          <w:szCs w:val="24"/>
        </w:rPr>
        <w:t>(a) Give eight examples of “Income from other sources”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38FCB93A" w14:textId="39072C8B" w:rsidR="00A31198" w:rsidRPr="00A31198" w:rsidRDefault="00A31198" w:rsidP="00A3119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98">
        <w:rPr>
          <w:rFonts w:ascii="Times New Roman" w:hAnsi="Times New Roman" w:cs="Times New Roman"/>
          <w:sz w:val="24"/>
          <w:szCs w:val="24"/>
        </w:rPr>
        <w:t>(b) State eight incomes which are entirely exempted from income tax.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E229AC" w14:textId="7A117BB7" w:rsidR="00A31198" w:rsidRPr="00A31198" w:rsidRDefault="00A31198" w:rsidP="00A31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41637" w14:textId="7C9503D5" w:rsidR="00A31198" w:rsidRPr="00A31198" w:rsidRDefault="00A31198" w:rsidP="00A31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09FF" w14:textId="3FCED2EB" w:rsidR="00A31198" w:rsidRPr="00A31198" w:rsidRDefault="00A31198" w:rsidP="00A311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98">
        <w:rPr>
          <w:rFonts w:ascii="Times New Roman" w:hAnsi="Times New Roman" w:cs="Times New Roman"/>
          <w:sz w:val="24"/>
          <w:szCs w:val="24"/>
        </w:rPr>
        <w:t>What is “Permanent Account Number”? List out the persons who are liable to apply for allotment of PAN. What are the cases where quoting of PAN is compulsory?</w:t>
      </w:r>
      <w:r>
        <w:rPr>
          <w:rFonts w:ascii="Times New Roman" w:hAnsi="Times New Roman" w:cs="Times New Roman"/>
          <w:sz w:val="24"/>
          <w:szCs w:val="24"/>
        </w:rPr>
        <w:t xml:space="preserve"> 6+8+6</w:t>
      </w:r>
    </w:p>
    <w:p w14:paraId="15BE797B" w14:textId="3E2F686A" w:rsidR="00A31198" w:rsidRPr="00A31198" w:rsidRDefault="00A31198" w:rsidP="00A311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98">
        <w:rPr>
          <w:rFonts w:ascii="Times New Roman" w:hAnsi="Times New Roman" w:cs="Times New Roman"/>
          <w:sz w:val="24"/>
          <w:szCs w:val="24"/>
        </w:rPr>
        <w:t>Define the term salary according to Income Tax Act. Explain the importance of employer-employee relationship. Distinguish between source of Income and Heads of Income.</w:t>
      </w:r>
      <w:r>
        <w:rPr>
          <w:rFonts w:ascii="Times New Roman" w:hAnsi="Times New Roman" w:cs="Times New Roman"/>
          <w:sz w:val="24"/>
          <w:szCs w:val="24"/>
        </w:rPr>
        <w:t xml:space="preserve"> 8+6+6</w:t>
      </w:r>
    </w:p>
    <w:p w14:paraId="5890660C" w14:textId="36A7B2B3" w:rsidR="00A31198" w:rsidRDefault="00A31198" w:rsidP="00A31198">
      <w:pPr>
        <w:ind w:left="720"/>
        <w:jc w:val="right"/>
      </w:pPr>
    </w:p>
    <w:p w14:paraId="63176A1A" w14:textId="77777777" w:rsidR="00A31198" w:rsidRDefault="00A31198" w:rsidP="00A31198">
      <w:pPr>
        <w:jc w:val="right"/>
      </w:pPr>
    </w:p>
    <w:p w14:paraId="74D73565" w14:textId="5A7F5CC9" w:rsidR="00A31198" w:rsidRPr="00293402" w:rsidRDefault="00A31198" w:rsidP="00A31198">
      <w:pPr>
        <w:jc w:val="right"/>
        <w:rPr>
          <w:b/>
          <w:bCs/>
        </w:rPr>
      </w:pPr>
      <w:r w:rsidRPr="00293402">
        <w:rPr>
          <w:b/>
          <w:bCs/>
        </w:rPr>
        <w:t xml:space="preserve">Dr. </w:t>
      </w:r>
      <w:proofErr w:type="spellStart"/>
      <w:r w:rsidRPr="00293402">
        <w:rPr>
          <w:b/>
          <w:bCs/>
        </w:rPr>
        <w:t>Rajarsi</w:t>
      </w:r>
      <w:proofErr w:type="spellEnd"/>
      <w:r w:rsidRPr="00293402">
        <w:rPr>
          <w:b/>
          <w:bCs/>
        </w:rPr>
        <w:t xml:space="preserve"> Das</w:t>
      </w:r>
    </w:p>
    <w:p w14:paraId="7F2861CB" w14:textId="77777777" w:rsidR="00A31198" w:rsidRPr="00293402" w:rsidRDefault="00A31198" w:rsidP="00A31198">
      <w:pPr>
        <w:jc w:val="right"/>
        <w:rPr>
          <w:b/>
          <w:bCs/>
        </w:rPr>
      </w:pPr>
      <w:r w:rsidRPr="00293402">
        <w:rPr>
          <w:b/>
          <w:bCs/>
        </w:rPr>
        <w:tab/>
        <w:t>Assistant Professor of Law</w:t>
      </w:r>
    </w:p>
    <w:p w14:paraId="4B3C9D8F" w14:textId="77777777" w:rsidR="00A31198" w:rsidRPr="00293402" w:rsidRDefault="00A31198" w:rsidP="00A31198">
      <w:pPr>
        <w:jc w:val="right"/>
        <w:rPr>
          <w:b/>
          <w:bCs/>
        </w:rPr>
      </w:pPr>
      <w:r w:rsidRPr="00293402">
        <w:rPr>
          <w:b/>
          <w:bCs/>
        </w:rPr>
        <w:tab/>
      </w:r>
      <w:proofErr w:type="spellStart"/>
      <w:r w:rsidRPr="00293402">
        <w:rPr>
          <w:b/>
          <w:bCs/>
        </w:rPr>
        <w:t>Surendranath</w:t>
      </w:r>
      <w:proofErr w:type="spellEnd"/>
      <w:r w:rsidRPr="00293402">
        <w:rPr>
          <w:b/>
          <w:bCs/>
        </w:rPr>
        <w:t xml:space="preserve"> Law College</w:t>
      </w:r>
    </w:p>
    <w:p w14:paraId="3D991866" w14:textId="77777777" w:rsidR="00D20C0A" w:rsidRDefault="00D20C0A"/>
    <w:sectPr w:rsidR="00D20C0A" w:rsidSect="004E5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C356" w14:textId="77777777" w:rsidR="007A5352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C8EC" w14:textId="77777777" w:rsidR="007A5352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03CC" w14:textId="77777777" w:rsidR="007A5352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57AE" w14:textId="77777777" w:rsidR="007A53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2B91" w14:textId="77777777" w:rsidR="007A53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90B" w14:textId="77777777" w:rsidR="007A53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25E14"/>
    <w:multiLevelType w:val="hybridMultilevel"/>
    <w:tmpl w:val="301851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7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98"/>
    <w:rsid w:val="00A31198"/>
    <w:rsid w:val="00D2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9510"/>
  <w15:chartTrackingRefBased/>
  <w15:docId w15:val="{EFF83F29-1693-4A0D-94A3-E529A4A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98"/>
    <w:pPr>
      <w:spacing w:after="0" w:line="240" w:lineRule="auto"/>
    </w:pPr>
    <w:rPr>
      <w:rFonts w:ascii="Arial" w:eastAsia="Arial" w:hAnsi="Arial" w:cs="Arial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lawcollege.ac.in" TargetMode="External"/><Relationship Id="rId11" Type="http://schemas.openxmlformats.org/officeDocument/2006/relationships/header" Target="header3.xml"/><Relationship Id="rId5" Type="http://schemas.openxmlformats.org/officeDocument/2006/relationships/hyperlink" Target="mailto:snlcollege@gmail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niloy</dc:creator>
  <cp:keywords/>
  <dc:description/>
  <cp:lastModifiedBy>niloy</cp:lastModifiedBy>
  <cp:revision>1</cp:revision>
  <dcterms:created xsi:type="dcterms:W3CDTF">2023-01-06T05:50:00Z</dcterms:created>
  <dcterms:modified xsi:type="dcterms:W3CDTF">2023-01-06T06:00:00Z</dcterms:modified>
</cp:coreProperties>
</file>